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53" w:rsidRPr="006763BD" w:rsidRDefault="00FB2553" w:rsidP="00FB2553">
      <w:pPr>
        <w:rPr>
          <w:rFonts w:eastAsia="MS Mincho"/>
        </w:rPr>
      </w:pPr>
      <w:bookmarkStart w:id="0" w:name="_GoBack"/>
      <w:r w:rsidRPr="006763BD">
        <w:rPr>
          <w:rFonts w:eastAsia="MS Mincho"/>
          <w:b/>
          <w:bCs/>
        </w:rPr>
        <w:t>Students</w:t>
      </w:r>
      <w:r w:rsidRPr="006763BD">
        <w:rPr>
          <w:rFonts w:eastAsia="MS Mincho"/>
          <w:b/>
          <w:bCs/>
        </w:rPr>
        <w:tab/>
      </w:r>
      <w:r w:rsidRPr="006763BD">
        <w:rPr>
          <w:rFonts w:eastAsia="MS Mincho"/>
        </w:rPr>
        <w:t>BP 5145.7(a)</w:t>
      </w:r>
    </w:p>
    <w:p w:rsidR="00FB2553" w:rsidRPr="00E91E14" w:rsidRDefault="00FB2553" w:rsidP="00FB2553">
      <w:pPr>
        <w:rPr>
          <w:rFonts w:eastAsia="MS Mincho"/>
          <w:sz w:val="16"/>
        </w:rPr>
      </w:pPr>
    </w:p>
    <w:p w:rsidR="00FB2553" w:rsidRPr="006763BD" w:rsidRDefault="00FB2553" w:rsidP="00FB2553">
      <w:pPr>
        <w:rPr>
          <w:rFonts w:eastAsia="MS Mincho"/>
          <w:b/>
          <w:bCs/>
        </w:rPr>
      </w:pPr>
      <w:r w:rsidRPr="006763BD">
        <w:rPr>
          <w:rFonts w:eastAsia="MS Mincho"/>
          <w:b/>
          <w:bCs/>
        </w:rPr>
        <w:t>SEXUAL HARASSMENT</w:t>
      </w:r>
    </w:p>
    <w:p w:rsidR="00FB2553" w:rsidRDefault="00FB2553" w:rsidP="00FB2553">
      <w:pPr>
        <w:rPr>
          <w:rFonts w:eastAsia="MS Mincho"/>
        </w:rPr>
      </w:pPr>
    </w:p>
    <w:p w:rsidR="00FB2553" w:rsidRDefault="00FB2553" w:rsidP="00FB2553">
      <w:pPr>
        <w:rPr>
          <w:rFonts w:eastAsia="MS Mincho"/>
        </w:rPr>
      </w:pPr>
    </w:p>
    <w:p w:rsidR="00FB2553" w:rsidRDefault="00FB2553" w:rsidP="00FB2553">
      <w:pPr>
        <w:rPr>
          <w:rFonts w:eastAsia="MS Mincho"/>
        </w:rPr>
      </w:pPr>
      <w:r w:rsidRPr="00F24155">
        <w:rPr>
          <w:rFonts w:eastAsia="MS Mincho"/>
        </w:rPr>
        <w:t xml:space="preserve">The Governing Board is committed to maintaining a safe school environment that is free from harassment and discrimination.  The Board prohibits sexual harassment of students at school or at school-sponsored or school-related activities. The Board also prohibits retaliatory behavior or action against any </w:t>
      </w:r>
      <w:proofErr w:type="gramStart"/>
      <w:r w:rsidRPr="00F24155">
        <w:rPr>
          <w:rFonts w:eastAsia="MS Mincho"/>
        </w:rPr>
        <w:t>person</w:t>
      </w:r>
      <w:proofErr w:type="gramEnd"/>
      <w:r w:rsidRPr="00F24155">
        <w:rPr>
          <w:rFonts w:eastAsia="MS Mincho"/>
        </w:rPr>
        <w:t xml:space="preserve"> who reports, files a complaint or testifies about, or otherwise supports a complainant in alleging sexual harassment.</w:t>
      </w:r>
    </w:p>
    <w:p w:rsidR="00FB2553" w:rsidRDefault="00FB2553" w:rsidP="00FB2553">
      <w:pPr>
        <w:rPr>
          <w:rFonts w:eastAsia="MS Mincho"/>
        </w:rPr>
      </w:pPr>
    </w:p>
    <w:p w:rsidR="00FB2553" w:rsidRDefault="00FB2553" w:rsidP="00FB2553">
      <w:pPr>
        <w:rPr>
          <w:rFonts w:eastAsia="MS Mincho"/>
        </w:rPr>
      </w:pPr>
      <w:r>
        <w:rPr>
          <w:rFonts w:eastAsia="MS Mincho"/>
        </w:rPr>
        <w:t>The district strongly encourages a</w:t>
      </w:r>
      <w:r w:rsidRPr="006763BD">
        <w:rPr>
          <w:rFonts w:eastAsia="MS Mincho"/>
        </w:rPr>
        <w:t xml:space="preserve">ny student who feels that he/she is being or has been sexually harassed on school grounds or at a school-sponsored or school-related activity </w:t>
      </w:r>
      <w:r>
        <w:rPr>
          <w:rFonts w:eastAsia="MS Mincho"/>
        </w:rPr>
        <w:t>by another student or an adult</w:t>
      </w:r>
      <w:r w:rsidRPr="006763BD">
        <w:rPr>
          <w:rFonts w:eastAsia="MS Mincho"/>
        </w:rPr>
        <w:t xml:space="preserve"> </w:t>
      </w:r>
      <w:r>
        <w:rPr>
          <w:rFonts w:eastAsia="MS Mincho"/>
        </w:rPr>
        <w:t xml:space="preserve">to </w:t>
      </w:r>
      <w:r w:rsidRPr="006763BD">
        <w:rPr>
          <w:rFonts w:eastAsia="MS Mincho"/>
        </w:rPr>
        <w:t>immediately contact his/her teacher</w:t>
      </w:r>
      <w:r>
        <w:rPr>
          <w:rFonts w:eastAsia="MS Mincho"/>
        </w:rPr>
        <w:t>, the principal,</w:t>
      </w:r>
      <w:r w:rsidRPr="006763BD">
        <w:rPr>
          <w:rFonts w:eastAsia="MS Mincho"/>
        </w:rPr>
        <w:t xml:space="preserve"> or any other </w:t>
      </w:r>
      <w:r>
        <w:rPr>
          <w:rFonts w:eastAsia="MS Mincho"/>
        </w:rPr>
        <w:t xml:space="preserve">available school </w:t>
      </w:r>
      <w:r w:rsidRPr="006763BD">
        <w:rPr>
          <w:rFonts w:eastAsia="MS Mincho"/>
        </w:rPr>
        <w:t xml:space="preserve">employee.  </w:t>
      </w:r>
      <w:r>
        <w:rPr>
          <w:rFonts w:eastAsia="MS Mincho"/>
        </w:rPr>
        <w:t>Any employee who receives a report or observes an incident of sexual harassment shall notify the principal or a district compliance officer.</w:t>
      </w:r>
    </w:p>
    <w:p w:rsidR="00FB2553" w:rsidRPr="006763BD" w:rsidRDefault="00FB2553" w:rsidP="00FB2553">
      <w:pPr>
        <w:rPr>
          <w:rFonts w:eastAsia="MS Mincho"/>
        </w:rPr>
      </w:pPr>
    </w:p>
    <w:p w:rsidR="00FB2553" w:rsidRPr="006763BD" w:rsidRDefault="00FB2553" w:rsidP="00FB2553">
      <w:pPr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(cf. 0410 - Nondiscrimination in District Programs and Activities)</w:t>
      </w:r>
    </w:p>
    <w:p w:rsidR="00FB2553" w:rsidRPr="006763BD" w:rsidRDefault="00FB2553" w:rsidP="00FB2553">
      <w:pPr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(cf. 1312.1 - Complaints Concerning District Employees)</w:t>
      </w:r>
    </w:p>
    <w:p w:rsidR="00FB2553" w:rsidRPr="006763BD" w:rsidRDefault="00FB2553" w:rsidP="00FB2553">
      <w:pPr>
        <w:jc w:val="left"/>
        <w:rPr>
          <w:i/>
          <w:sz w:val="20"/>
        </w:rPr>
      </w:pPr>
      <w:r w:rsidRPr="006763BD">
        <w:rPr>
          <w:i/>
          <w:sz w:val="20"/>
        </w:rPr>
        <w:t>(cf. 5131 - Conduct)</w:t>
      </w:r>
    </w:p>
    <w:p w:rsidR="00FB2553" w:rsidRPr="006763BD" w:rsidRDefault="00FB2553" w:rsidP="00FB2553">
      <w:pPr>
        <w:jc w:val="left"/>
        <w:rPr>
          <w:i/>
          <w:sz w:val="20"/>
        </w:rPr>
      </w:pPr>
      <w:r w:rsidRPr="006763BD">
        <w:rPr>
          <w:i/>
          <w:sz w:val="20"/>
        </w:rPr>
        <w:t>(cf. 5131.2 - Bullying)</w:t>
      </w:r>
    </w:p>
    <w:p w:rsidR="00FB2553" w:rsidRPr="006763BD" w:rsidRDefault="00FB2553" w:rsidP="00FB2553">
      <w:pPr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(cf. 5137 - Positive School Climate)</w:t>
      </w:r>
    </w:p>
    <w:p w:rsidR="00FB2553" w:rsidRPr="00A94829" w:rsidRDefault="00FB2553" w:rsidP="00FB2553">
      <w:pPr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(cf. 5141.4 - Child Abuse Prevention and Reporting)</w:t>
      </w:r>
    </w:p>
    <w:p w:rsidR="00FB2553" w:rsidRPr="006763BD" w:rsidRDefault="00FB2553" w:rsidP="00FB2553">
      <w:pPr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(cf. 5145.3 - Nondiscrimination/Harassment)</w:t>
      </w:r>
    </w:p>
    <w:p w:rsidR="00FB2553" w:rsidRPr="006763BD" w:rsidRDefault="00FB2553" w:rsidP="00FB2553">
      <w:pPr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(cf. 6142.1 - Sexual Health and HIV/AIDS Prevention Instruction)</w:t>
      </w:r>
    </w:p>
    <w:p w:rsidR="00FB2553" w:rsidRDefault="00FB2553" w:rsidP="00FB2553">
      <w:pPr>
        <w:rPr>
          <w:rFonts w:eastAsia="MS Mincho"/>
        </w:rPr>
      </w:pPr>
    </w:p>
    <w:p w:rsidR="00FB2553" w:rsidRPr="006763BD" w:rsidRDefault="00FB2553" w:rsidP="00FB2553">
      <w:pPr>
        <w:rPr>
          <w:rFonts w:eastAsia="MS Mincho"/>
        </w:rPr>
      </w:pPr>
      <w:r>
        <w:rPr>
          <w:rFonts w:eastAsia="MS Mincho"/>
        </w:rPr>
        <w:t>C</w:t>
      </w:r>
      <w:r w:rsidRPr="006763BD">
        <w:rPr>
          <w:rFonts w:eastAsia="MS Mincho"/>
        </w:rPr>
        <w:t>omplaint</w:t>
      </w:r>
      <w:r>
        <w:rPr>
          <w:rFonts w:eastAsia="MS Mincho"/>
        </w:rPr>
        <w:t>s</w:t>
      </w:r>
      <w:r w:rsidRPr="006763BD">
        <w:rPr>
          <w:rFonts w:eastAsia="MS Mincho"/>
        </w:rPr>
        <w:t xml:space="preserve"> regarding sexual harassment </w:t>
      </w:r>
      <w:r>
        <w:rPr>
          <w:rFonts w:eastAsia="MS Mincho"/>
        </w:rPr>
        <w:t>shall be</w:t>
      </w:r>
      <w:r w:rsidRPr="006763BD">
        <w:rPr>
          <w:rFonts w:eastAsia="MS Mincho"/>
        </w:rPr>
        <w:t xml:space="preserve"> investigated</w:t>
      </w:r>
      <w:r>
        <w:rPr>
          <w:rFonts w:eastAsia="MS Mincho"/>
        </w:rPr>
        <w:t xml:space="preserve"> and resolved</w:t>
      </w:r>
      <w:r w:rsidRPr="006763BD">
        <w:rPr>
          <w:rFonts w:eastAsia="MS Mincho"/>
        </w:rPr>
        <w:t xml:space="preserve"> in accordance with </w:t>
      </w:r>
      <w:r>
        <w:rPr>
          <w:rFonts w:eastAsia="MS Mincho"/>
        </w:rPr>
        <w:t>law and district procedures specified in AR 1312.3 - Uniform Complaint Procedures</w:t>
      </w:r>
      <w:r w:rsidRPr="006763BD">
        <w:rPr>
          <w:rFonts w:eastAsia="MS Mincho"/>
        </w:rPr>
        <w:t xml:space="preserve">. </w:t>
      </w:r>
      <w:r>
        <w:rPr>
          <w:rFonts w:eastAsia="MS Mincho"/>
        </w:rPr>
        <w:t xml:space="preserve"> Principals are responsible for notifying students and parents/guardians that complaints of sexual harassment can be filed under AR 1312.3 and where to obtain a copy of the procedures.</w:t>
      </w:r>
    </w:p>
    <w:p w:rsidR="00FB2553" w:rsidRDefault="00FB2553" w:rsidP="00FB2553">
      <w:pPr>
        <w:rPr>
          <w:rFonts w:eastAsia="MS Mincho"/>
        </w:rPr>
      </w:pPr>
    </w:p>
    <w:p w:rsidR="00FB2553" w:rsidRPr="006763BD" w:rsidRDefault="00FB2553" w:rsidP="00FB2553">
      <w:pPr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(cf. 1312.3 - Uniform Complaint Procedures)</w:t>
      </w:r>
    </w:p>
    <w:p w:rsidR="00FB2553" w:rsidRPr="006763BD" w:rsidRDefault="00FB2553" w:rsidP="00FB2553">
      <w:pPr>
        <w:rPr>
          <w:rFonts w:eastAsia="MS Mincho"/>
        </w:rPr>
      </w:pPr>
    </w:p>
    <w:p w:rsidR="00FB2553" w:rsidRDefault="00FB2553" w:rsidP="00FB2553">
      <w:pPr>
        <w:rPr>
          <w:rFonts w:eastAsia="MS Mincho"/>
        </w:rPr>
      </w:pPr>
      <w:r w:rsidRPr="006763BD">
        <w:rPr>
          <w:rFonts w:eastAsia="MS Mincho"/>
        </w:rPr>
        <w:t>The Superintendent or designee shall take appropriate actions to reinforce the district</w:t>
      </w:r>
      <w:r>
        <w:rPr>
          <w:rFonts w:eastAsia="MS Mincho"/>
        </w:rPr>
        <w:t>'</w:t>
      </w:r>
      <w:r w:rsidRPr="006763BD">
        <w:rPr>
          <w:rFonts w:eastAsia="MS Mincho"/>
        </w:rPr>
        <w:t>s sexual harassment policy.</w:t>
      </w:r>
    </w:p>
    <w:p w:rsidR="00FB2553" w:rsidRPr="006763BD" w:rsidRDefault="00FB2553" w:rsidP="00FB2553">
      <w:pPr>
        <w:rPr>
          <w:rFonts w:eastAsia="MS Mincho"/>
        </w:rPr>
      </w:pPr>
    </w:p>
    <w:p w:rsidR="00FB2553" w:rsidRPr="006763BD" w:rsidRDefault="00FB2553" w:rsidP="00FB2553">
      <w:pPr>
        <w:rPr>
          <w:rFonts w:eastAsia="MS Mincho"/>
          <w:b/>
          <w:bCs/>
        </w:rPr>
      </w:pPr>
      <w:r w:rsidRPr="006763BD">
        <w:rPr>
          <w:rFonts w:eastAsia="MS Mincho"/>
          <w:b/>
          <w:bCs/>
        </w:rPr>
        <w:t>Instruction/Information</w:t>
      </w:r>
    </w:p>
    <w:p w:rsidR="00FB2553" w:rsidRDefault="00FB2553" w:rsidP="00FB2553">
      <w:pPr>
        <w:rPr>
          <w:rFonts w:eastAsia="MS Mincho"/>
        </w:rPr>
      </w:pPr>
    </w:p>
    <w:p w:rsidR="00FB2553" w:rsidRPr="006763BD" w:rsidRDefault="00FB2553" w:rsidP="00FB2553">
      <w:pPr>
        <w:rPr>
          <w:rFonts w:eastAsia="MS Mincho"/>
        </w:rPr>
      </w:pPr>
      <w:r w:rsidRPr="006763BD">
        <w:rPr>
          <w:rFonts w:eastAsia="MS Mincho"/>
        </w:rPr>
        <w:t>The Superintendent or designee shall ensure that all district students receive age-appropriate information on sexual harassment. Such instruction and information shall include:</w:t>
      </w:r>
    </w:p>
    <w:p w:rsidR="00FB2553" w:rsidRPr="006763BD" w:rsidRDefault="00FB2553" w:rsidP="00FB2553">
      <w:pPr>
        <w:rPr>
          <w:rFonts w:eastAsia="MS Mincho"/>
        </w:rPr>
      </w:pPr>
    </w:p>
    <w:p w:rsidR="00FB2553" w:rsidRDefault="00FB2553" w:rsidP="00FB2553">
      <w:pPr>
        <w:ind w:left="720" w:hanging="720"/>
        <w:rPr>
          <w:rFonts w:eastAsia="MS Mincho"/>
        </w:rPr>
      </w:pPr>
      <w:r w:rsidRPr="006763BD">
        <w:rPr>
          <w:rFonts w:eastAsia="MS Mincho"/>
        </w:rPr>
        <w:t>1.</w:t>
      </w:r>
      <w:r w:rsidRPr="006763BD">
        <w:rPr>
          <w:rFonts w:eastAsia="MS Mincho"/>
        </w:rPr>
        <w:tab/>
        <w:t xml:space="preserve">What acts and behavior constitute sexual </w:t>
      </w:r>
      <w:proofErr w:type="gramStart"/>
      <w:r w:rsidRPr="006763BD">
        <w:rPr>
          <w:rFonts w:eastAsia="MS Mincho"/>
        </w:rPr>
        <w:t>harassment,</w:t>
      </w:r>
      <w:proofErr w:type="gramEnd"/>
      <w:r w:rsidRPr="006763BD">
        <w:rPr>
          <w:rFonts w:eastAsia="MS Mincho"/>
        </w:rPr>
        <w:t xml:space="preserve"> including the fact that sexual harassment could occur between people of the same sex and could involve sexual violence</w:t>
      </w:r>
    </w:p>
    <w:p w:rsidR="00FB2553" w:rsidRPr="006763BD" w:rsidRDefault="00FB2553" w:rsidP="00FB2553">
      <w:pPr>
        <w:ind w:left="720" w:hanging="720"/>
        <w:rPr>
          <w:rFonts w:eastAsia="MS Mincho"/>
        </w:rPr>
      </w:pPr>
    </w:p>
    <w:p w:rsidR="00FB2553" w:rsidRPr="00CA79F2" w:rsidRDefault="00FB2553" w:rsidP="00FB2553">
      <w:pPr>
        <w:ind w:left="720" w:hanging="720"/>
        <w:rPr>
          <w:rFonts w:eastAsia="MS Mincho"/>
        </w:rPr>
      </w:pPr>
      <w:r>
        <w:rPr>
          <w:rFonts w:eastAsia="MS Mincho"/>
        </w:rPr>
        <w:t>2</w:t>
      </w:r>
      <w:r w:rsidRPr="006763BD">
        <w:rPr>
          <w:rFonts w:eastAsia="MS Mincho"/>
        </w:rPr>
        <w:t>.</w:t>
      </w:r>
      <w:r w:rsidRPr="006763BD">
        <w:rPr>
          <w:rFonts w:eastAsia="MS Mincho"/>
        </w:rPr>
        <w:tab/>
        <w:t xml:space="preserve">A clear message </w:t>
      </w:r>
      <w:r>
        <w:rPr>
          <w:rFonts w:eastAsia="MS Mincho"/>
        </w:rPr>
        <w:t xml:space="preserve">that students </w:t>
      </w:r>
      <w:r w:rsidRPr="006763BD">
        <w:rPr>
          <w:rFonts w:eastAsia="MS Mincho"/>
        </w:rPr>
        <w:t xml:space="preserve">do not have to endure sexual </w:t>
      </w:r>
      <w:r w:rsidRPr="00CA79F2">
        <w:rPr>
          <w:rFonts w:eastAsia="MS Mincho"/>
        </w:rPr>
        <w:t>harassment under any circumstance</w:t>
      </w:r>
    </w:p>
    <w:p w:rsidR="00FB2553" w:rsidRPr="006763BD" w:rsidRDefault="00FB2553" w:rsidP="00FB2553">
      <w:pPr>
        <w:ind w:left="720" w:hanging="720"/>
        <w:rPr>
          <w:rFonts w:eastAsia="MS Mincho"/>
        </w:rPr>
      </w:pPr>
    </w:p>
    <w:p w:rsidR="00FB2553" w:rsidRPr="006763BD" w:rsidRDefault="00FB2553" w:rsidP="00FB2553">
      <w:pPr>
        <w:ind w:left="720" w:hanging="720"/>
        <w:rPr>
          <w:rFonts w:eastAsia="MS Mincho"/>
        </w:rPr>
      </w:pPr>
      <w:r>
        <w:rPr>
          <w:rFonts w:eastAsia="MS Mincho"/>
        </w:rPr>
        <w:t>3</w:t>
      </w:r>
      <w:r w:rsidRPr="006763BD">
        <w:rPr>
          <w:rFonts w:eastAsia="MS Mincho"/>
        </w:rPr>
        <w:t>.</w:t>
      </w:r>
      <w:r w:rsidRPr="006763BD">
        <w:rPr>
          <w:rFonts w:eastAsia="MS Mincho"/>
        </w:rPr>
        <w:tab/>
        <w:t xml:space="preserve">Encouragement to report observed </w:t>
      </w:r>
      <w:r>
        <w:rPr>
          <w:rFonts w:eastAsia="MS Mincho"/>
        </w:rPr>
        <w:t>incidents</w:t>
      </w:r>
      <w:r w:rsidRPr="006763BD">
        <w:rPr>
          <w:rFonts w:eastAsia="MS Mincho"/>
        </w:rPr>
        <w:t xml:space="preserve"> of sexual harassment even where the </w:t>
      </w:r>
      <w:r>
        <w:rPr>
          <w:rFonts w:eastAsia="MS Mincho"/>
        </w:rPr>
        <w:t xml:space="preserve">alleged </w:t>
      </w:r>
      <w:r w:rsidRPr="006763BD">
        <w:rPr>
          <w:rFonts w:eastAsia="MS Mincho"/>
        </w:rPr>
        <w:t>victim of the harassment has not complained</w:t>
      </w:r>
    </w:p>
    <w:p w:rsidR="002B0D9F" w:rsidRDefault="002B0D9F" w:rsidP="002B0D9F">
      <w:pPr>
        <w:jc w:val="right"/>
        <w:rPr>
          <w:rFonts w:eastAsia="MS Mincho"/>
        </w:rPr>
      </w:pPr>
      <w:r>
        <w:rPr>
          <w:rFonts w:eastAsia="MS Mincho"/>
        </w:rPr>
        <w:lastRenderedPageBreak/>
        <w:t>BP 5145.7(b)</w:t>
      </w:r>
    </w:p>
    <w:p w:rsidR="002B0D9F" w:rsidRDefault="002B0D9F" w:rsidP="002B0D9F">
      <w:pPr>
        <w:rPr>
          <w:rFonts w:eastAsia="MS Mincho"/>
        </w:rPr>
      </w:pPr>
    </w:p>
    <w:p w:rsidR="002B0D9F" w:rsidRDefault="002B0D9F" w:rsidP="002B0D9F">
      <w:pPr>
        <w:rPr>
          <w:rFonts w:eastAsia="MS Mincho"/>
        </w:rPr>
      </w:pPr>
    </w:p>
    <w:p w:rsidR="002B0D9F" w:rsidRDefault="002B0D9F" w:rsidP="002B0D9F">
      <w:pPr>
        <w:rPr>
          <w:rFonts w:eastAsia="MS Mincho"/>
        </w:rPr>
      </w:pPr>
      <w:r>
        <w:rPr>
          <w:rFonts w:eastAsia="MS Mincho"/>
          <w:b/>
          <w:bCs/>
        </w:rPr>
        <w:t xml:space="preserve">SEXUAL </w:t>
      </w:r>
      <w:proofErr w:type="gramStart"/>
      <w:r>
        <w:rPr>
          <w:rFonts w:eastAsia="MS Mincho"/>
          <w:b/>
          <w:bCs/>
        </w:rPr>
        <w:t>HARASSMENT</w:t>
      </w:r>
      <w:r>
        <w:rPr>
          <w:rFonts w:eastAsia="MS Mincho"/>
        </w:rPr>
        <w:t xml:space="preserve">  (</w:t>
      </w:r>
      <w:proofErr w:type="gramEnd"/>
      <w:r>
        <w:rPr>
          <w:rFonts w:eastAsia="MS Mincho"/>
        </w:rPr>
        <w:t>continued)</w:t>
      </w:r>
    </w:p>
    <w:p w:rsidR="00FB2553" w:rsidRPr="006763BD" w:rsidRDefault="00FB2553" w:rsidP="00FB2553">
      <w:pPr>
        <w:ind w:left="720" w:hanging="720"/>
        <w:rPr>
          <w:rFonts w:eastAsia="MS Mincho"/>
        </w:rPr>
      </w:pPr>
    </w:p>
    <w:p w:rsidR="00FB2553" w:rsidRDefault="00FB2553" w:rsidP="00FB2553">
      <w:pPr>
        <w:ind w:left="720" w:hanging="720"/>
        <w:rPr>
          <w:rFonts w:eastAsia="MS Mincho"/>
        </w:rPr>
      </w:pPr>
      <w:r w:rsidRPr="001344AC">
        <w:rPr>
          <w:rFonts w:eastAsia="MS Mincho"/>
        </w:rPr>
        <w:t>4.</w:t>
      </w:r>
      <w:r w:rsidRPr="001344AC">
        <w:rPr>
          <w:rFonts w:eastAsia="MS Mincho"/>
        </w:rPr>
        <w:tab/>
        <w:t>A clear message that student safety is the district</w:t>
      </w:r>
      <w:r>
        <w:rPr>
          <w:rFonts w:eastAsia="MS Mincho"/>
        </w:rPr>
        <w:t>'</w:t>
      </w:r>
      <w:r w:rsidRPr="001344AC">
        <w:rPr>
          <w:rFonts w:eastAsia="MS Mincho"/>
        </w:rPr>
        <w:t xml:space="preserve">s primary concern, and that any </w:t>
      </w:r>
      <w:r>
        <w:rPr>
          <w:rFonts w:eastAsia="MS Mincho"/>
        </w:rPr>
        <w:t>separate</w:t>
      </w:r>
      <w:r w:rsidRPr="001344AC">
        <w:rPr>
          <w:rFonts w:eastAsia="MS Mincho"/>
        </w:rPr>
        <w:t xml:space="preserve"> rule violation </w:t>
      </w:r>
      <w:r w:rsidRPr="00CA79F2">
        <w:rPr>
          <w:rFonts w:eastAsia="MS Mincho"/>
        </w:rPr>
        <w:t>involving a</w:t>
      </w:r>
      <w:r>
        <w:rPr>
          <w:rFonts w:eastAsia="MS Mincho"/>
        </w:rPr>
        <w:t>n alleged</w:t>
      </w:r>
      <w:r w:rsidRPr="00CA79F2">
        <w:rPr>
          <w:rFonts w:eastAsia="MS Mincho"/>
        </w:rPr>
        <w:t xml:space="preserve"> victim or any other person reporting a sexual harassment incident </w:t>
      </w:r>
      <w:r w:rsidRPr="001344AC">
        <w:rPr>
          <w:rFonts w:eastAsia="MS Mincho"/>
        </w:rPr>
        <w:t>will be</w:t>
      </w:r>
      <w:r>
        <w:rPr>
          <w:rFonts w:eastAsia="MS Mincho"/>
        </w:rPr>
        <w:t xml:space="preserve"> addressed </w:t>
      </w:r>
      <w:r w:rsidRPr="001344AC">
        <w:rPr>
          <w:rFonts w:eastAsia="MS Mincho"/>
        </w:rPr>
        <w:t>separately</w:t>
      </w:r>
      <w:r>
        <w:rPr>
          <w:rFonts w:eastAsia="MS Mincho"/>
        </w:rPr>
        <w:t xml:space="preserve"> </w:t>
      </w:r>
      <w:r w:rsidRPr="001344AC">
        <w:rPr>
          <w:rFonts w:eastAsia="MS Mincho"/>
        </w:rPr>
        <w:t>and will not affect the manner in which the sexual harassment complaint will be rece</w:t>
      </w:r>
      <w:r>
        <w:rPr>
          <w:rFonts w:eastAsia="MS Mincho"/>
        </w:rPr>
        <w:t>ived, investigated, or resolved</w:t>
      </w:r>
    </w:p>
    <w:p w:rsidR="00FB2553" w:rsidRDefault="00FB2553" w:rsidP="00FB2553">
      <w:pPr>
        <w:rPr>
          <w:rFonts w:eastAsia="MS Mincho"/>
        </w:rPr>
      </w:pPr>
    </w:p>
    <w:p w:rsidR="00FB2553" w:rsidRPr="006763BD" w:rsidRDefault="00FB2553" w:rsidP="00FB2553">
      <w:pPr>
        <w:ind w:left="720" w:hanging="720"/>
        <w:rPr>
          <w:rFonts w:eastAsia="MS Mincho"/>
        </w:rPr>
      </w:pPr>
      <w:r>
        <w:rPr>
          <w:rFonts w:eastAsia="MS Mincho"/>
        </w:rPr>
        <w:t>5</w:t>
      </w:r>
      <w:r w:rsidRPr="006763BD">
        <w:rPr>
          <w:rFonts w:eastAsia="MS Mincho"/>
        </w:rPr>
        <w:t>.</w:t>
      </w:r>
      <w:r w:rsidRPr="006763BD">
        <w:rPr>
          <w:rFonts w:eastAsia="MS Mincho"/>
        </w:rPr>
        <w:tab/>
        <w:t>Information about the district</w:t>
      </w:r>
      <w:r>
        <w:rPr>
          <w:rFonts w:eastAsia="MS Mincho"/>
        </w:rPr>
        <w:t>'</w:t>
      </w:r>
      <w:r w:rsidRPr="006763BD">
        <w:rPr>
          <w:rFonts w:eastAsia="MS Mincho"/>
        </w:rPr>
        <w:t>s procedure for investigating complaints and the person(s) to whom a report of sexual harassment should be made</w:t>
      </w:r>
    </w:p>
    <w:p w:rsidR="00FB2553" w:rsidRPr="006763BD" w:rsidRDefault="00FB2553" w:rsidP="00FB2553">
      <w:pPr>
        <w:rPr>
          <w:rFonts w:eastAsia="MS Mincho"/>
        </w:rPr>
      </w:pPr>
    </w:p>
    <w:p w:rsidR="00FB2553" w:rsidRPr="006763BD" w:rsidRDefault="00FB2553" w:rsidP="00FB2553">
      <w:pPr>
        <w:tabs>
          <w:tab w:val="left" w:pos="720"/>
        </w:tabs>
        <w:ind w:left="720" w:hanging="720"/>
        <w:rPr>
          <w:rFonts w:eastAsia="MS Mincho"/>
        </w:rPr>
      </w:pPr>
      <w:r>
        <w:rPr>
          <w:rFonts w:eastAsia="MS Mincho"/>
        </w:rPr>
        <w:t>6</w:t>
      </w:r>
      <w:r w:rsidRPr="006763BD">
        <w:rPr>
          <w:rFonts w:eastAsia="MS Mincho"/>
        </w:rPr>
        <w:t>.</w:t>
      </w:r>
      <w:r w:rsidRPr="006763BD">
        <w:rPr>
          <w:rFonts w:eastAsia="MS Mincho"/>
        </w:rPr>
        <w:tab/>
        <w:t xml:space="preserve">Information about the rights of students and parents/guardians to file a </w:t>
      </w:r>
      <w:r>
        <w:rPr>
          <w:rFonts w:eastAsia="MS Mincho"/>
        </w:rPr>
        <w:t xml:space="preserve">civil or </w:t>
      </w:r>
      <w:r w:rsidRPr="006763BD">
        <w:rPr>
          <w:rFonts w:eastAsia="MS Mincho"/>
        </w:rPr>
        <w:t>criminal complaint, as applicable</w:t>
      </w:r>
    </w:p>
    <w:p w:rsidR="00FB2553" w:rsidRPr="002B1D3F" w:rsidRDefault="00FB2553" w:rsidP="00FB2553">
      <w:pPr>
        <w:widowControl w:val="0"/>
        <w:rPr>
          <w:rFonts w:eastAsia="MS Mincho"/>
        </w:rPr>
      </w:pPr>
    </w:p>
    <w:p w:rsidR="00FB2553" w:rsidRPr="002B1D3F" w:rsidRDefault="00FB2553" w:rsidP="00FB2553">
      <w:pPr>
        <w:pStyle w:val="Heading1"/>
        <w:keepNext w:val="0"/>
        <w:keepLines w:val="0"/>
        <w:widowControl w:val="0"/>
        <w:spacing w:before="0"/>
        <w:rPr>
          <w:rFonts w:ascii="Times New Roman" w:hAnsi="Times New Roman"/>
          <w:color w:val="auto"/>
          <w:sz w:val="24"/>
        </w:rPr>
      </w:pPr>
      <w:r w:rsidRPr="002B1D3F">
        <w:rPr>
          <w:rFonts w:ascii="Times New Roman" w:hAnsi="Times New Roman"/>
          <w:color w:val="auto"/>
          <w:sz w:val="24"/>
        </w:rPr>
        <w:t>Disciplinary Actions</w:t>
      </w:r>
    </w:p>
    <w:p w:rsidR="00FB2553" w:rsidRPr="006763BD" w:rsidRDefault="00FB2553" w:rsidP="00FB2553">
      <w:pPr>
        <w:rPr>
          <w:rFonts w:eastAsia="MS Mincho"/>
        </w:rPr>
      </w:pPr>
    </w:p>
    <w:p w:rsidR="00FB2553" w:rsidRDefault="00FB2553" w:rsidP="00FB2553">
      <w:pPr>
        <w:rPr>
          <w:rFonts w:eastAsia="MS Mincho"/>
        </w:rPr>
      </w:pPr>
      <w:r w:rsidRPr="006763BD">
        <w:rPr>
          <w:rFonts w:eastAsia="MS Mincho"/>
        </w:rPr>
        <w:t>Any student who engages in sexual harassment or sexual violence at school or at a school-sponsored or school-related activity is in violation of this policy and shall be subject to disciplinary action.  For students in grades 4-12, disciplinary action may include suspension and/or expulsion, provided that, in imposing such discipline, the entire circumstances of the incident(s) shall be taken into account.</w:t>
      </w:r>
    </w:p>
    <w:p w:rsidR="00FB2553" w:rsidRDefault="00FB2553" w:rsidP="00FB2553">
      <w:pPr>
        <w:rPr>
          <w:rFonts w:eastAsia="MS Mincho"/>
          <w:i/>
          <w:sz w:val="20"/>
        </w:rPr>
      </w:pPr>
    </w:p>
    <w:p w:rsidR="00FB2553" w:rsidRPr="006763BD" w:rsidRDefault="00FB2553" w:rsidP="00FB2553">
      <w:pPr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 xml:space="preserve">(cf. 5144 - </w:t>
      </w:r>
      <w:r>
        <w:rPr>
          <w:rFonts w:eastAsia="MS Mincho"/>
          <w:i/>
          <w:sz w:val="20"/>
        </w:rPr>
        <w:t>Discipline</w:t>
      </w:r>
      <w:r w:rsidRPr="006763BD">
        <w:rPr>
          <w:rFonts w:eastAsia="MS Mincho"/>
          <w:i/>
          <w:sz w:val="20"/>
        </w:rPr>
        <w:t>)</w:t>
      </w:r>
    </w:p>
    <w:p w:rsidR="00FB2553" w:rsidRPr="006763BD" w:rsidRDefault="00FB2553" w:rsidP="00FB2553">
      <w:pPr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(cf. 5144.1 - Suspension and Expulsion/Due Process)</w:t>
      </w:r>
    </w:p>
    <w:p w:rsidR="00FB2553" w:rsidRPr="006763BD" w:rsidRDefault="00FB2553" w:rsidP="00FB2553">
      <w:pPr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(cf. 5144.2 - Suspension and Expulsion/Due Process (Students with Disabilities))</w:t>
      </w:r>
    </w:p>
    <w:p w:rsidR="00FB2553" w:rsidRDefault="00FB2553" w:rsidP="00FB2553">
      <w:pPr>
        <w:rPr>
          <w:rFonts w:eastAsia="MS Mincho"/>
        </w:rPr>
      </w:pPr>
    </w:p>
    <w:p w:rsidR="00FB2553" w:rsidRPr="004F4ED2" w:rsidRDefault="00FB2553" w:rsidP="00FB2553">
      <w:pPr>
        <w:widowControl w:val="0"/>
        <w:adjustRightInd w:val="0"/>
        <w:rPr>
          <w:rFonts w:eastAsia="MS Mincho"/>
        </w:rPr>
      </w:pPr>
      <w:r>
        <w:rPr>
          <w:rFonts w:eastAsia="MS Mincho"/>
        </w:rPr>
        <w:t>Any s</w:t>
      </w:r>
      <w:r w:rsidRPr="004F4ED2">
        <w:rPr>
          <w:rFonts w:eastAsia="MS Mincho"/>
        </w:rPr>
        <w:t xml:space="preserve">taff member found to have engaged in </w:t>
      </w:r>
      <w:r>
        <w:rPr>
          <w:rFonts w:eastAsia="MS Mincho"/>
        </w:rPr>
        <w:t xml:space="preserve">sexual harassment or sexual violence toward any student </w:t>
      </w:r>
      <w:r w:rsidRPr="004F4ED2">
        <w:rPr>
          <w:rFonts w:eastAsia="MS Mincho"/>
        </w:rPr>
        <w:t>shall be subject to discipline up to and including dismissal in accordance with applicable policies, laws, and/or collective bargaining agreements.</w:t>
      </w:r>
    </w:p>
    <w:p w:rsidR="00FB2553" w:rsidRDefault="00FB2553" w:rsidP="00FB2553">
      <w:pPr>
        <w:rPr>
          <w:rFonts w:eastAsia="MS Mincho"/>
        </w:rPr>
      </w:pPr>
    </w:p>
    <w:p w:rsidR="00FB2553" w:rsidRPr="00D23E18" w:rsidRDefault="00FB2553" w:rsidP="00FB2553">
      <w:pPr>
        <w:widowControl w:val="0"/>
        <w:adjustRightInd w:val="0"/>
        <w:rPr>
          <w:rFonts w:eastAsia="MS Mincho"/>
          <w:i/>
          <w:sz w:val="20"/>
        </w:rPr>
      </w:pPr>
      <w:r w:rsidRPr="00D23E18">
        <w:rPr>
          <w:rFonts w:eastAsia="MS Mincho"/>
          <w:i/>
          <w:sz w:val="20"/>
        </w:rPr>
        <w:t>(cf. 4117.4 - Dismissal)</w:t>
      </w:r>
    </w:p>
    <w:p w:rsidR="00FB2553" w:rsidRPr="00D23E18" w:rsidRDefault="00FB2553" w:rsidP="00FB2553">
      <w:pPr>
        <w:widowControl w:val="0"/>
        <w:adjustRightInd w:val="0"/>
        <w:rPr>
          <w:rFonts w:eastAsia="MS Mincho"/>
          <w:i/>
          <w:sz w:val="20"/>
        </w:rPr>
      </w:pPr>
      <w:r w:rsidRPr="00D23E18">
        <w:rPr>
          <w:rFonts w:eastAsia="MS Mincho"/>
          <w:i/>
          <w:sz w:val="20"/>
        </w:rPr>
        <w:t>(cf. 4117.7 - Employment Status Report)</w:t>
      </w:r>
    </w:p>
    <w:p w:rsidR="00FB2553" w:rsidRPr="00D23E18" w:rsidRDefault="00FB2553" w:rsidP="00FB2553">
      <w:pPr>
        <w:widowControl w:val="0"/>
        <w:adjustRightInd w:val="0"/>
        <w:rPr>
          <w:rFonts w:eastAsia="MS Mincho"/>
          <w:i/>
          <w:sz w:val="20"/>
        </w:rPr>
      </w:pPr>
      <w:r w:rsidRPr="00D23E18">
        <w:rPr>
          <w:rFonts w:eastAsia="MS Mincho"/>
          <w:i/>
          <w:sz w:val="20"/>
        </w:rPr>
        <w:t>(cf. 4118 - Suspension/Disciplinary Action)</w:t>
      </w:r>
    </w:p>
    <w:p w:rsidR="00FB2553" w:rsidRDefault="00FB2553" w:rsidP="00FB2553">
      <w:pPr>
        <w:widowControl w:val="0"/>
        <w:adjustRightInd w:val="0"/>
        <w:rPr>
          <w:rFonts w:eastAsia="MS Mincho"/>
          <w:i/>
          <w:sz w:val="20"/>
        </w:rPr>
      </w:pPr>
      <w:r w:rsidRPr="00D23E18">
        <w:rPr>
          <w:rFonts w:eastAsia="MS Mincho"/>
          <w:i/>
          <w:sz w:val="20"/>
        </w:rPr>
        <w:t>(cf. 4218 - Dismissal/Suspension/Disciplinary Action)</w:t>
      </w:r>
    </w:p>
    <w:p w:rsidR="00FB2553" w:rsidRDefault="00FB2553" w:rsidP="00FB2553">
      <w:pPr>
        <w:widowControl w:val="0"/>
        <w:adjustRightInd w:val="0"/>
        <w:rPr>
          <w:rFonts w:eastAsia="MS Mincho"/>
          <w:i/>
          <w:sz w:val="20"/>
        </w:rPr>
      </w:pPr>
      <w:r w:rsidRPr="00305CBB">
        <w:rPr>
          <w:rFonts w:eastAsia="MS Mincho"/>
          <w:i/>
          <w:sz w:val="20"/>
        </w:rPr>
        <w:t>(cf. 4119.11</w:t>
      </w:r>
      <w:r>
        <w:rPr>
          <w:rFonts w:eastAsia="MS Mincho"/>
          <w:i/>
          <w:sz w:val="20"/>
        </w:rPr>
        <w:t>/4219.11/4319.11</w:t>
      </w:r>
      <w:r w:rsidRPr="00305CBB">
        <w:rPr>
          <w:rFonts w:eastAsia="MS Mincho"/>
          <w:i/>
          <w:sz w:val="20"/>
        </w:rPr>
        <w:t xml:space="preserve"> </w:t>
      </w:r>
      <w:r>
        <w:rPr>
          <w:rFonts w:eastAsia="MS Mincho"/>
          <w:i/>
          <w:sz w:val="20"/>
        </w:rPr>
        <w:t>-</w:t>
      </w:r>
      <w:r w:rsidRPr="00305CBB">
        <w:rPr>
          <w:rFonts w:eastAsia="MS Mincho"/>
          <w:i/>
          <w:sz w:val="20"/>
        </w:rPr>
        <w:t xml:space="preserve"> Sexual Harassment</w:t>
      </w:r>
      <w:r>
        <w:rPr>
          <w:rFonts w:eastAsia="MS Mincho"/>
          <w:i/>
          <w:sz w:val="20"/>
        </w:rPr>
        <w:t>)</w:t>
      </w:r>
    </w:p>
    <w:p w:rsidR="00FB2553" w:rsidRDefault="00FB2553" w:rsidP="00FB2553">
      <w:pPr>
        <w:rPr>
          <w:rFonts w:eastAsia="MS Mincho"/>
        </w:rPr>
      </w:pPr>
      <w:r>
        <w:rPr>
          <w:rFonts w:eastAsia="MS Mincho"/>
        </w:rPr>
        <w:tab/>
      </w:r>
    </w:p>
    <w:p w:rsidR="00FB2553" w:rsidRPr="006763BD" w:rsidRDefault="00FB2553" w:rsidP="00FB2553">
      <w:pPr>
        <w:rPr>
          <w:rFonts w:eastAsia="MS Mincho"/>
          <w:b/>
          <w:bCs/>
        </w:rPr>
      </w:pPr>
      <w:r w:rsidRPr="006763BD">
        <w:rPr>
          <w:rFonts w:eastAsia="MS Mincho"/>
          <w:b/>
          <w:bCs/>
        </w:rPr>
        <w:t>Record-Keeping</w:t>
      </w:r>
    </w:p>
    <w:p w:rsidR="00FB2553" w:rsidRDefault="00FB2553" w:rsidP="00FB2553">
      <w:pPr>
        <w:rPr>
          <w:rFonts w:eastAsia="MS Mincho"/>
        </w:rPr>
      </w:pPr>
    </w:p>
    <w:p w:rsidR="00FB2553" w:rsidRDefault="00FB2553" w:rsidP="00FB2553">
      <w:pPr>
        <w:rPr>
          <w:rFonts w:eastAsia="MS Mincho"/>
        </w:rPr>
      </w:pPr>
      <w:r w:rsidRPr="006763BD">
        <w:rPr>
          <w:rFonts w:eastAsia="MS Mincho"/>
        </w:rPr>
        <w:t xml:space="preserve">The Superintendent or designee shall maintain a record of all reported cases of sexual harassment to enable the district to monitor, address, and prevent repetitive harassing behavior in </w:t>
      </w:r>
      <w:r>
        <w:rPr>
          <w:rFonts w:eastAsia="MS Mincho"/>
        </w:rPr>
        <w:t>district</w:t>
      </w:r>
      <w:r w:rsidRPr="006763BD">
        <w:rPr>
          <w:rFonts w:eastAsia="MS Mincho"/>
        </w:rPr>
        <w:t xml:space="preserve"> schools.</w:t>
      </w:r>
    </w:p>
    <w:p w:rsidR="00FB2553" w:rsidRDefault="00FB2553" w:rsidP="00FB2553">
      <w:pPr>
        <w:rPr>
          <w:rFonts w:eastAsia="MS Mincho"/>
        </w:rPr>
      </w:pPr>
    </w:p>
    <w:p w:rsidR="00FB2553" w:rsidRPr="00D44C9F" w:rsidRDefault="00FB2553" w:rsidP="00FB2553">
      <w:pPr>
        <w:rPr>
          <w:rFonts w:eastAsia="MS Mincho"/>
          <w:i/>
          <w:sz w:val="20"/>
        </w:rPr>
      </w:pPr>
      <w:r w:rsidRPr="00D44C9F">
        <w:rPr>
          <w:rFonts w:eastAsia="MS Mincho"/>
          <w:i/>
          <w:sz w:val="20"/>
        </w:rPr>
        <w:t>(cf. 3580 - District Records)</w:t>
      </w:r>
    </w:p>
    <w:p w:rsidR="00FB2553" w:rsidRDefault="00FB2553" w:rsidP="00FB2553">
      <w:pPr>
        <w:rPr>
          <w:rFonts w:eastAsia="MS Mincho"/>
        </w:rPr>
      </w:pPr>
    </w:p>
    <w:p w:rsidR="002B0D9F" w:rsidRDefault="002B0D9F" w:rsidP="00FB2553">
      <w:pPr>
        <w:jc w:val="left"/>
        <w:rPr>
          <w:rFonts w:eastAsia="MS Mincho"/>
          <w:i/>
          <w:sz w:val="20"/>
        </w:rPr>
      </w:pPr>
    </w:p>
    <w:p w:rsidR="002B0D9F" w:rsidRDefault="002B0D9F" w:rsidP="002B0D9F">
      <w:pPr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L</w:t>
      </w:r>
      <w:r>
        <w:rPr>
          <w:rFonts w:eastAsia="MS Mincho"/>
          <w:i/>
          <w:sz w:val="20"/>
        </w:rPr>
        <w:t>egal Reference (see next page)</w:t>
      </w:r>
    </w:p>
    <w:p w:rsidR="002B0D9F" w:rsidRDefault="002B0D9F" w:rsidP="00FB2553">
      <w:pPr>
        <w:jc w:val="left"/>
        <w:rPr>
          <w:rFonts w:eastAsia="MS Mincho"/>
          <w:i/>
          <w:sz w:val="20"/>
        </w:rPr>
      </w:pPr>
    </w:p>
    <w:p w:rsidR="002B0D9F" w:rsidRDefault="002B0D9F" w:rsidP="00FB2553">
      <w:pPr>
        <w:jc w:val="left"/>
        <w:rPr>
          <w:rFonts w:eastAsia="MS Mincho"/>
          <w:i/>
          <w:sz w:val="20"/>
        </w:rPr>
      </w:pPr>
    </w:p>
    <w:p w:rsidR="002B0D9F" w:rsidRDefault="002B0D9F" w:rsidP="00FB2553">
      <w:pPr>
        <w:jc w:val="left"/>
        <w:rPr>
          <w:rFonts w:eastAsia="MS Mincho"/>
          <w:i/>
          <w:sz w:val="20"/>
        </w:rPr>
      </w:pPr>
    </w:p>
    <w:p w:rsidR="002B0D9F" w:rsidRDefault="002B0D9F" w:rsidP="002B0D9F">
      <w:pPr>
        <w:jc w:val="right"/>
        <w:rPr>
          <w:rFonts w:eastAsia="MS Mincho"/>
        </w:rPr>
      </w:pPr>
      <w:r>
        <w:rPr>
          <w:rFonts w:eastAsia="MS Mincho"/>
        </w:rPr>
        <w:lastRenderedPageBreak/>
        <w:t>BP 5145.7(c)</w:t>
      </w:r>
    </w:p>
    <w:p w:rsidR="002B0D9F" w:rsidRDefault="002B0D9F" w:rsidP="002B0D9F">
      <w:pPr>
        <w:rPr>
          <w:rFonts w:eastAsia="MS Mincho"/>
        </w:rPr>
      </w:pPr>
    </w:p>
    <w:p w:rsidR="002B0D9F" w:rsidRDefault="002B0D9F" w:rsidP="002B0D9F">
      <w:pPr>
        <w:rPr>
          <w:rFonts w:eastAsia="MS Mincho"/>
        </w:rPr>
      </w:pPr>
    </w:p>
    <w:p w:rsidR="002B0D9F" w:rsidRDefault="002B0D9F" w:rsidP="002B0D9F">
      <w:pPr>
        <w:rPr>
          <w:rFonts w:eastAsia="MS Mincho"/>
        </w:rPr>
      </w:pPr>
      <w:r>
        <w:rPr>
          <w:rFonts w:eastAsia="MS Mincho"/>
          <w:b/>
          <w:bCs/>
        </w:rPr>
        <w:t xml:space="preserve">SEXUAL </w:t>
      </w:r>
      <w:proofErr w:type="gramStart"/>
      <w:r>
        <w:rPr>
          <w:rFonts w:eastAsia="MS Mincho"/>
          <w:b/>
          <w:bCs/>
        </w:rPr>
        <w:t>HARASSMENT</w:t>
      </w:r>
      <w:r>
        <w:rPr>
          <w:rFonts w:eastAsia="MS Mincho"/>
        </w:rPr>
        <w:t xml:space="preserve">  (</w:t>
      </w:r>
      <w:proofErr w:type="gramEnd"/>
      <w:r>
        <w:rPr>
          <w:rFonts w:eastAsia="MS Mincho"/>
        </w:rPr>
        <w:t>continued)</w:t>
      </w:r>
    </w:p>
    <w:p w:rsidR="002B0D9F" w:rsidRDefault="002B0D9F" w:rsidP="00FB2553">
      <w:pPr>
        <w:jc w:val="left"/>
        <w:rPr>
          <w:rFonts w:eastAsia="MS Mincho"/>
          <w:i/>
          <w:sz w:val="20"/>
        </w:rPr>
      </w:pPr>
    </w:p>
    <w:p w:rsidR="00FB2553" w:rsidRDefault="00FB2553" w:rsidP="00FB2553">
      <w:pPr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Legal Reference: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  <w:u w:val="single"/>
        </w:rPr>
      </w:pPr>
      <w:r w:rsidRPr="006763BD">
        <w:rPr>
          <w:rFonts w:eastAsia="MS Mincho"/>
          <w:i/>
          <w:sz w:val="20"/>
          <w:u w:val="single"/>
        </w:rPr>
        <w:t>EDUCATION CODE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200-</w:t>
      </w:r>
      <w:proofErr w:type="gramStart"/>
      <w:r w:rsidRPr="006763BD">
        <w:rPr>
          <w:rFonts w:eastAsia="MS Mincho"/>
          <w:i/>
          <w:sz w:val="20"/>
        </w:rPr>
        <w:t>262.4  Prohibition</w:t>
      </w:r>
      <w:proofErr w:type="gramEnd"/>
      <w:r w:rsidRPr="006763BD">
        <w:rPr>
          <w:rFonts w:eastAsia="MS Mincho"/>
          <w:i/>
          <w:sz w:val="20"/>
        </w:rPr>
        <w:t xml:space="preserve"> of discrimination on the basis of sex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proofErr w:type="gramStart"/>
      <w:r w:rsidRPr="006763BD">
        <w:rPr>
          <w:rFonts w:eastAsia="MS Mincho"/>
          <w:i/>
          <w:sz w:val="20"/>
        </w:rPr>
        <w:t>48900  Grounds</w:t>
      </w:r>
      <w:proofErr w:type="gramEnd"/>
      <w:r w:rsidRPr="006763BD">
        <w:rPr>
          <w:rFonts w:eastAsia="MS Mincho"/>
          <w:i/>
          <w:sz w:val="20"/>
        </w:rPr>
        <w:t xml:space="preserve"> for suspension or expulsion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proofErr w:type="gramStart"/>
      <w:r w:rsidRPr="006763BD">
        <w:rPr>
          <w:rFonts w:eastAsia="MS Mincho"/>
          <w:i/>
          <w:sz w:val="20"/>
        </w:rPr>
        <w:t>48900.2  Additional</w:t>
      </w:r>
      <w:proofErr w:type="gramEnd"/>
      <w:r w:rsidRPr="006763BD">
        <w:rPr>
          <w:rFonts w:eastAsia="MS Mincho"/>
          <w:i/>
          <w:sz w:val="20"/>
        </w:rPr>
        <w:t xml:space="preserve"> grounds for suspension or expulsion; sexual harassment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proofErr w:type="gramStart"/>
      <w:r w:rsidRPr="006763BD">
        <w:rPr>
          <w:rFonts w:eastAsia="MS Mincho"/>
          <w:i/>
          <w:sz w:val="20"/>
        </w:rPr>
        <w:t>48904  Liability</w:t>
      </w:r>
      <w:proofErr w:type="gramEnd"/>
      <w:r w:rsidRPr="006763BD">
        <w:rPr>
          <w:rFonts w:eastAsia="MS Mincho"/>
          <w:i/>
          <w:sz w:val="20"/>
        </w:rPr>
        <w:t xml:space="preserve"> of parent/guardian for willful student misconduct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proofErr w:type="gramStart"/>
      <w:r w:rsidRPr="006763BD">
        <w:rPr>
          <w:rFonts w:eastAsia="MS Mincho"/>
          <w:i/>
          <w:sz w:val="20"/>
        </w:rPr>
        <w:t>48980  Notice</w:t>
      </w:r>
      <w:proofErr w:type="gramEnd"/>
      <w:r w:rsidRPr="006763BD">
        <w:rPr>
          <w:rFonts w:eastAsia="MS Mincho"/>
          <w:i/>
          <w:sz w:val="20"/>
        </w:rPr>
        <w:t xml:space="preserve"> at beginning of term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  <w:u w:val="single"/>
        </w:rPr>
      </w:pPr>
      <w:r w:rsidRPr="006763BD">
        <w:rPr>
          <w:rFonts w:eastAsia="MS Mincho"/>
          <w:i/>
          <w:sz w:val="20"/>
          <w:u w:val="single"/>
        </w:rPr>
        <w:t>CIVIL CODE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proofErr w:type="gramStart"/>
      <w:r w:rsidRPr="006763BD">
        <w:rPr>
          <w:rFonts w:eastAsia="MS Mincho"/>
          <w:i/>
          <w:sz w:val="20"/>
        </w:rPr>
        <w:t>51.9  Liability</w:t>
      </w:r>
      <w:proofErr w:type="gramEnd"/>
      <w:r w:rsidRPr="006763BD">
        <w:rPr>
          <w:rFonts w:eastAsia="MS Mincho"/>
          <w:i/>
          <w:sz w:val="20"/>
        </w:rPr>
        <w:t xml:space="preserve"> for sexual harassment; business, service and professional relationships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proofErr w:type="gramStart"/>
      <w:r w:rsidRPr="006763BD">
        <w:rPr>
          <w:rFonts w:eastAsia="MS Mincho"/>
          <w:i/>
          <w:sz w:val="20"/>
        </w:rPr>
        <w:t>1714.1  Liability</w:t>
      </w:r>
      <w:proofErr w:type="gramEnd"/>
      <w:r w:rsidRPr="006763BD">
        <w:rPr>
          <w:rFonts w:eastAsia="MS Mincho"/>
          <w:i/>
          <w:sz w:val="20"/>
        </w:rPr>
        <w:t xml:space="preserve"> of parents/guardians for willful misconduct of minor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  <w:u w:val="single"/>
        </w:rPr>
        <w:t>GOVERNMENT CODE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proofErr w:type="gramStart"/>
      <w:r w:rsidRPr="006763BD">
        <w:rPr>
          <w:rFonts w:eastAsia="MS Mincho"/>
          <w:i/>
          <w:sz w:val="20"/>
        </w:rPr>
        <w:t>12950.1  Sexual</w:t>
      </w:r>
      <w:proofErr w:type="gramEnd"/>
      <w:r w:rsidRPr="006763BD">
        <w:rPr>
          <w:rFonts w:eastAsia="MS Mincho"/>
          <w:i/>
          <w:sz w:val="20"/>
        </w:rPr>
        <w:t xml:space="preserve"> harassment training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  <w:u w:val="single"/>
        </w:rPr>
      </w:pPr>
      <w:r w:rsidRPr="006763BD">
        <w:rPr>
          <w:rFonts w:eastAsia="MS Mincho"/>
          <w:i/>
          <w:sz w:val="20"/>
          <w:u w:val="single"/>
        </w:rPr>
        <w:t>CODE OF REGULATIONS, TITLE 5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4600-</w:t>
      </w:r>
      <w:proofErr w:type="gramStart"/>
      <w:r w:rsidRPr="006763BD">
        <w:rPr>
          <w:rFonts w:eastAsia="MS Mincho"/>
          <w:i/>
          <w:sz w:val="20"/>
        </w:rPr>
        <w:t>4687  Uniform</w:t>
      </w:r>
      <w:proofErr w:type="gramEnd"/>
      <w:r w:rsidRPr="006763BD">
        <w:rPr>
          <w:rFonts w:eastAsia="MS Mincho"/>
          <w:i/>
          <w:sz w:val="20"/>
        </w:rPr>
        <w:t xml:space="preserve"> complaint procedures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4900-</w:t>
      </w:r>
      <w:proofErr w:type="gramStart"/>
      <w:r w:rsidRPr="006763BD">
        <w:rPr>
          <w:rFonts w:eastAsia="MS Mincho"/>
          <w:i/>
          <w:sz w:val="20"/>
        </w:rPr>
        <w:t>4965  Nondiscrimination</w:t>
      </w:r>
      <w:proofErr w:type="gramEnd"/>
      <w:r w:rsidRPr="006763BD">
        <w:rPr>
          <w:rFonts w:eastAsia="MS Mincho"/>
          <w:i/>
          <w:sz w:val="20"/>
        </w:rPr>
        <w:t xml:space="preserve"> in elementary and secondary education programs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  <w:u w:val="single"/>
        </w:rPr>
      </w:pPr>
      <w:r w:rsidRPr="006763BD">
        <w:rPr>
          <w:rFonts w:eastAsia="MS Mincho"/>
          <w:i/>
          <w:sz w:val="20"/>
          <w:u w:val="single"/>
        </w:rPr>
        <w:t>UNITED STATES CODE, TITLE 20</w:t>
      </w:r>
    </w:p>
    <w:p w:rsidR="00FB2553" w:rsidRPr="002A5E32" w:rsidRDefault="00FB2553" w:rsidP="00FB2553">
      <w:pPr>
        <w:ind w:left="720"/>
        <w:jc w:val="left"/>
        <w:rPr>
          <w:i/>
          <w:sz w:val="20"/>
        </w:rPr>
      </w:pPr>
      <w:r>
        <w:rPr>
          <w:i/>
          <w:sz w:val="20"/>
        </w:rPr>
        <w:t xml:space="preserve">1221 </w:t>
      </w:r>
      <w:r w:rsidRPr="002A5E32">
        <w:rPr>
          <w:i/>
          <w:sz w:val="20"/>
        </w:rPr>
        <w:t>Application of laws</w:t>
      </w:r>
    </w:p>
    <w:p w:rsidR="00FB2553" w:rsidRDefault="00FB2553" w:rsidP="00FB2553">
      <w:pPr>
        <w:ind w:left="720"/>
        <w:jc w:val="left"/>
        <w:rPr>
          <w:i/>
          <w:sz w:val="20"/>
        </w:rPr>
      </w:pPr>
      <w:r w:rsidRPr="002A5E32">
        <w:rPr>
          <w:i/>
          <w:sz w:val="20"/>
        </w:rPr>
        <w:t>1232g Family Educational Rights and Privacy Act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1681-</w:t>
      </w:r>
      <w:proofErr w:type="gramStart"/>
      <w:r w:rsidRPr="006763BD">
        <w:rPr>
          <w:rFonts w:eastAsia="MS Mincho"/>
          <w:i/>
          <w:sz w:val="20"/>
        </w:rPr>
        <w:t>1688  Title</w:t>
      </w:r>
      <w:proofErr w:type="gramEnd"/>
      <w:r w:rsidRPr="006763BD">
        <w:rPr>
          <w:rFonts w:eastAsia="MS Mincho"/>
          <w:i/>
          <w:sz w:val="20"/>
        </w:rPr>
        <w:t xml:space="preserve"> IX, discrimination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  <w:u w:val="single"/>
        </w:rPr>
      </w:pPr>
      <w:r w:rsidRPr="006763BD">
        <w:rPr>
          <w:rFonts w:eastAsia="MS Mincho"/>
          <w:i/>
          <w:sz w:val="20"/>
          <w:u w:val="single"/>
        </w:rPr>
        <w:t>UNITED STATES CODE, TITLE 42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proofErr w:type="gramStart"/>
      <w:r w:rsidRPr="006763BD">
        <w:rPr>
          <w:rFonts w:eastAsia="MS Mincho"/>
          <w:i/>
          <w:sz w:val="20"/>
        </w:rPr>
        <w:t>1983  Civil</w:t>
      </w:r>
      <w:proofErr w:type="gramEnd"/>
      <w:r w:rsidRPr="006763BD">
        <w:rPr>
          <w:rFonts w:eastAsia="MS Mincho"/>
          <w:i/>
          <w:sz w:val="20"/>
        </w:rPr>
        <w:t xml:space="preserve"> action for deprivation of rights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2000d-2000d-</w:t>
      </w:r>
      <w:proofErr w:type="gramStart"/>
      <w:r w:rsidRPr="006763BD">
        <w:rPr>
          <w:rFonts w:eastAsia="MS Mincho"/>
          <w:i/>
          <w:sz w:val="20"/>
        </w:rPr>
        <w:t>7  Title</w:t>
      </w:r>
      <w:proofErr w:type="gramEnd"/>
      <w:r w:rsidRPr="006763BD">
        <w:rPr>
          <w:rFonts w:eastAsia="MS Mincho"/>
          <w:i/>
          <w:sz w:val="20"/>
        </w:rPr>
        <w:t xml:space="preserve"> VI, Civil Rights Act of 1964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2000e-2000e-</w:t>
      </w:r>
      <w:proofErr w:type="gramStart"/>
      <w:r w:rsidRPr="006763BD">
        <w:rPr>
          <w:rFonts w:eastAsia="MS Mincho"/>
          <w:i/>
          <w:sz w:val="20"/>
        </w:rPr>
        <w:t>17  Title</w:t>
      </w:r>
      <w:proofErr w:type="gramEnd"/>
      <w:r w:rsidRPr="006763BD">
        <w:rPr>
          <w:rFonts w:eastAsia="MS Mincho"/>
          <w:i/>
          <w:sz w:val="20"/>
        </w:rPr>
        <w:t xml:space="preserve"> VII, Civil Rights Act of 1964 as amended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  <w:u w:val="single"/>
        </w:rPr>
      </w:pPr>
      <w:r w:rsidRPr="006763BD">
        <w:rPr>
          <w:rFonts w:eastAsia="MS Mincho"/>
          <w:i/>
          <w:sz w:val="20"/>
          <w:u w:val="single"/>
        </w:rPr>
        <w:t>CODE OF FEDERAL REGULATIONS, TITLE 34</w:t>
      </w:r>
    </w:p>
    <w:p w:rsidR="00FB2553" w:rsidRDefault="00FB2553" w:rsidP="00FB2553">
      <w:pPr>
        <w:ind w:left="720"/>
        <w:jc w:val="left"/>
        <w:rPr>
          <w:i/>
          <w:sz w:val="20"/>
        </w:rPr>
      </w:pPr>
      <w:r w:rsidRPr="002A5E32">
        <w:rPr>
          <w:i/>
          <w:sz w:val="20"/>
        </w:rPr>
        <w:t>99.1-99.67 Family Educational Rights and Privacy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106.1-106.71 Nondiscrimination on the basis of sex in education programs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  <w:u w:val="single"/>
        </w:rPr>
      </w:pPr>
      <w:r w:rsidRPr="006763BD">
        <w:rPr>
          <w:rFonts w:eastAsia="MS Mincho"/>
          <w:i/>
          <w:sz w:val="20"/>
          <w:u w:val="single"/>
        </w:rPr>
        <w:t>COURT DECISIONS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  <w:u w:val="single"/>
        </w:rPr>
        <w:t>Donovan v. Poway Unified School District</w:t>
      </w:r>
      <w:r w:rsidRPr="006763BD">
        <w:rPr>
          <w:rFonts w:eastAsia="MS Mincho"/>
          <w:i/>
          <w:sz w:val="20"/>
        </w:rPr>
        <w:t>, (2008) 167 Cal.App.4th 567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  <w:u w:val="single"/>
        </w:rPr>
        <w:t>Flores v. Morgan Hill Unified School District</w:t>
      </w:r>
      <w:r w:rsidRPr="006763BD">
        <w:rPr>
          <w:rFonts w:eastAsia="MS Mincho"/>
          <w:i/>
          <w:sz w:val="20"/>
        </w:rPr>
        <w:t xml:space="preserve">, (2003, 9th Cir.) </w:t>
      </w:r>
      <w:r w:rsidRPr="006763BD">
        <w:rPr>
          <w:i/>
          <w:sz w:val="20"/>
        </w:rPr>
        <w:t>324 F.3d 1130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  <w:u w:val="single"/>
        </w:rPr>
        <w:t>Reese v. Jefferson School District</w:t>
      </w:r>
      <w:r w:rsidRPr="006763BD">
        <w:rPr>
          <w:rFonts w:eastAsia="MS Mincho"/>
          <w:i/>
          <w:sz w:val="20"/>
        </w:rPr>
        <w:t>, (2001, 9th Cir.) 208 F.3d 736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  <w:u w:val="single"/>
        </w:rPr>
        <w:t>Davis v. Monroe County Board of Education</w:t>
      </w:r>
      <w:r w:rsidRPr="006763BD">
        <w:rPr>
          <w:rFonts w:eastAsia="MS Mincho"/>
          <w:i/>
          <w:sz w:val="20"/>
        </w:rPr>
        <w:t>, (1999) 526 U.S. 629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proofErr w:type="spellStart"/>
      <w:r w:rsidRPr="006763BD">
        <w:rPr>
          <w:rFonts w:eastAsia="MS Mincho"/>
          <w:i/>
          <w:sz w:val="20"/>
          <w:u w:val="single"/>
        </w:rPr>
        <w:t>Gebser</w:t>
      </w:r>
      <w:proofErr w:type="spellEnd"/>
      <w:r w:rsidRPr="006763BD">
        <w:rPr>
          <w:rFonts w:eastAsia="MS Mincho"/>
          <w:i/>
          <w:sz w:val="20"/>
          <w:u w:val="single"/>
        </w:rPr>
        <w:t xml:space="preserve"> v. Lago Vista Independent School District</w:t>
      </w:r>
      <w:r w:rsidRPr="006763BD">
        <w:rPr>
          <w:rFonts w:eastAsia="MS Mincho"/>
          <w:i/>
          <w:sz w:val="20"/>
        </w:rPr>
        <w:t>, (1998) 524 U.S. 274</w:t>
      </w:r>
    </w:p>
    <w:p w:rsidR="00FB2553" w:rsidRPr="006763BD" w:rsidRDefault="00FB2553" w:rsidP="00FB2553">
      <w:pPr>
        <w:ind w:left="720"/>
        <w:jc w:val="left"/>
        <w:rPr>
          <w:bCs/>
          <w:i/>
          <w:sz w:val="20"/>
        </w:rPr>
      </w:pPr>
      <w:proofErr w:type="spellStart"/>
      <w:r w:rsidRPr="006763BD">
        <w:rPr>
          <w:bCs/>
          <w:i/>
          <w:sz w:val="20"/>
          <w:u w:val="single"/>
        </w:rPr>
        <w:t>Oona</w:t>
      </w:r>
      <w:proofErr w:type="spellEnd"/>
      <w:r w:rsidRPr="006763BD">
        <w:rPr>
          <w:bCs/>
          <w:i/>
          <w:sz w:val="20"/>
          <w:u w:val="single"/>
        </w:rPr>
        <w:t xml:space="preserve"> by Kate S. v. McCaffrey</w:t>
      </w:r>
      <w:r w:rsidRPr="006763BD">
        <w:rPr>
          <w:bCs/>
          <w:i/>
          <w:sz w:val="20"/>
        </w:rPr>
        <w:t>, (1998, 9th Cir.) 143 F.3d 473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  <w:u w:val="single"/>
        </w:rPr>
        <w:t>Doe v. Petaluma City School District</w:t>
      </w:r>
      <w:r w:rsidRPr="006763BD">
        <w:rPr>
          <w:rFonts w:eastAsia="MS Mincho"/>
          <w:i/>
          <w:sz w:val="20"/>
        </w:rPr>
        <w:t>, (1995, 9th Cir.) 54 F.3d 1447</w:t>
      </w:r>
    </w:p>
    <w:p w:rsidR="00FB2553" w:rsidRPr="006763BD" w:rsidRDefault="00FB2553" w:rsidP="00FB2553">
      <w:pPr>
        <w:rPr>
          <w:rFonts w:eastAsia="MS Mincho"/>
        </w:rPr>
      </w:pPr>
    </w:p>
    <w:p w:rsidR="00FB2553" w:rsidRPr="006763BD" w:rsidRDefault="00FB2553" w:rsidP="00FB2553">
      <w:pPr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Management Resources: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  <w:u w:val="single"/>
        </w:rPr>
      </w:pPr>
      <w:r w:rsidRPr="006763BD">
        <w:rPr>
          <w:rFonts w:eastAsia="MS Mincho"/>
          <w:i/>
          <w:sz w:val="20"/>
          <w:u w:val="single"/>
        </w:rPr>
        <w:t>CSBA PUBLICATIONS</w:t>
      </w:r>
    </w:p>
    <w:p w:rsidR="00FB2553" w:rsidRPr="006763BD" w:rsidRDefault="00FB2553" w:rsidP="00FB2553">
      <w:pPr>
        <w:ind w:left="720"/>
        <w:jc w:val="left"/>
        <w:rPr>
          <w:i/>
          <w:sz w:val="20"/>
        </w:rPr>
      </w:pPr>
      <w:r w:rsidRPr="006763BD">
        <w:rPr>
          <w:i/>
          <w:sz w:val="20"/>
          <w:u w:val="single"/>
        </w:rPr>
        <w:t xml:space="preserve">Providing a Safe, Nondiscriminatory School Environment for </w:t>
      </w:r>
      <w:r>
        <w:rPr>
          <w:i/>
          <w:sz w:val="20"/>
          <w:u w:val="single"/>
        </w:rPr>
        <w:t>Transgender and Gender-Nonconforming</w:t>
      </w:r>
      <w:r w:rsidRPr="006763BD">
        <w:rPr>
          <w:i/>
          <w:sz w:val="20"/>
          <w:u w:val="single"/>
        </w:rPr>
        <w:t xml:space="preserve"> Students</w:t>
      </w:r>
      <w:r w:rsidRPr="006763BD">
        <w:rPr>
          <w:i/>
          <w:sz w:val="20"/>
        </w:rPr>
        <w:t xml:space="preserve">, Policy Brief, </w:t>
      </w:r>
      <w:r>
        <w:rPr>
          <w:i/>
          <w:sz w:val="20"/>
        </w:rPr>
        <w:t>February 2014</w:t>
      </w:r>
    </w:p>
    <w:p w:rsidR="00FB2553" w:rsidRDefault="00FB2553" w:rsidP="00FB2553">
      <w:pPr>
        <w:ind w:left="720"/>
        <w:jc w:val="left"/>
        <w:rPr>
          <w:i/>
          <w:sz w:val="20"/>
        </w:rPr>
      </w:pPr>
      <w:r w:rsidRPr="006763BD">
        <w:rPr>
          <w:i/>
          <w:sz w:val="20"/>
          <w:u w:val="single"/>
        </w:rPr>
        <w:t>Safe Schools:  Strategies for Governing Boards to Ensure Student Success</w:t>
      </w:r>
      <w:r w:rsidRPr="006763BD">
        <w:rPr>
          <w:i/>
          <w:sz w:val="20"/>
        </w:rPr>
        <w:t>, 2011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 xml:space="preserve">U.S. DEPARTMENT OF EDUCATION, </w:t>
      </w:r>
      <w:r w:rsidRPr="006763BD">
        <w:rPr>
          <w:rFonts w:eastAsia="MS Mincho"/>
          <w:i/>
          <w:sz w:val="20"/>
          <w:u w:val="single"/>
        </w:rPr>
        <w:t>OFFICE FOR CIVIL RIGHTS PUBLICATIONS</w:t>
      </w:r>
    </w:p>
    <w:p w:rsidR="00FB2553" w:rsidRDefault="00FB2553" w:rsidP="00FB2553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Questions and Answers on Title IX and Sexual Violence</w:t>
      </w:r>
      <w:r w:rsidRPr="00D23E18">
        <w:rPr>
          <w:rFonts w:eastAsia="MS Mincho"/>
          <w:i/>
          <w:sz w:val="20"/>
        </w:rPr>
        <w:t xml:space="preserve">, </w:t>
      </w:r>
      <w:r>
        <w:rPr>
          <w:rFonts w:eastAsia="MS Mincho"/>
          <w:i/>
          <w:sz w:val="20"/>
        </w:rPr>
        <w:t>April 2014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  <w:u w:val="single"/>
        </w:rPr>
      </w:pPr>
      <w:r w:rsidRPr="006763BD">
        <w:rPr>
          <w:rFonts w:eastAsia="MS Mincho"/>
          <w:i/>
          <w:sz w:val="20"/>
          <w:u w:val="single"/>
        </w:rPr>
        <w:t>Dear Colleague Letter:  Sexual Violence</w:t>
      </w:r>
      <w:r w:rsidRPr="006763BD">
        <w:rPr>
          <w:rFonts w:eastAsia="MS Mincho"/>
          <w:i/>
          <w:sz w:val="20"/>
        </w:rPr>
        <w:t>, April 4, 2011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  <w:u w:val="single"/>
        </w:rPr>
        <w:t>Sexual Harassment:  It</w:t>
      </w:r>
      <w:r>
        <w:rPr>
          <w:rFonts w:eastAsia="MS Mincho"/>
          <w:i/>
          <w:sz w:val="20"/>
          <w:u w:val="single"/>
        </w:rPr>
        <w:t>'</w:t>
      </w:r>
      <w:r w:rsidRPr="006763BD">
        <w:rPr>
          <w:rFonts w:eastAsia="MS Mincho"/>
          <w:i/>
          <w:sz w:val="20"/>
          <w:u w:val="single"/>
        </w:rPr>
        <w:t>s Not Academic</w:t>
      </w:r>
      <w:r w:rsidRPr="006763BD">
        <w:rPr>
          <w:rFonts w:eastAsia="MS Mincho"/>
          <w:i/>
          <w:sz w:val="20"/>
        </w:rPr>
        <w:t>, September 2008</w:t>
      </w:r>
    </w:p>
    <w:p w:rsidR="00FB2553" w:rsidRDefault="00FB2553" w:rsidP="00FB2553">
      <w:pPr>
        <w:ind w:left="720"/>
        <w:jc w:val="left"/>
        <w:rPr>
          <w:i/>
          <w:sz w:val="20"/>
        </w:rPr>
      </w:pPr>
      <w:r w:rsidRPr="002A5E32">
        <w:rPr>
          <w:i/>
          <w:sz w:val="20"/>
          <w:u w:val="single"/>
        </w:rPr>
        <w:t>Revised Sexual Harassment Guidance</w:t>
      </w:r>
      <w:r>
        <w:rPr>
          <w:i/>
          <w:sz w:val="20"/>
          <w:u w:val="single"/>
        </w:rPr>
        <w:t>:</w:t>
      </w:r>
      <w:r w:rsidRPr="002A5E32">
        <w:rPr>
          <w:i/>
          <w:sz w:val="20"/>
          <w:u w:val="single"/>
        </w:rPr>
        <w:t xml:space="preserve"> Harassment of Students by School Employees, Other Students, or Third Parties</w:t>
      </w:r>
      <w:r>
        <w:rPr>
          <w:i/>
          <w:sz w:val="20"/>
        </w:rPr>
        <w:t>, January 2001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  <w:u w:val="single"/>
        </w:rPr>
      </w:pPr>
      <w:r w:rsidRPr="006763BD">
        <w:rPr>
          <w:rFonts w:eastAsia="MS Mincho"/>
          <w:i/>
          <w:sz w:val="20"/>
          <w:u w:val="single"/>
        </w:rPr>
        <w:t>WEB SITES</w:t>
      </w:r>
    </w:p>
    <w:p w:rsidR="00FB2553" w:rsidRPr="006763BD" w:rsidRDefault="00FB2553" w:rsidP="00FB2553">
      <w:pPr>
        <w:ind w:left="720"/>
        <w:jc w:val="left"/>
        <w:rPr>
          <w:i/>
          <w:sz w:val="20"/>
        </w:rPr>
      </w:pPr>
      <w:r w:rsidRPr="006763BD">
        <w:rPr>
          <w:i/>
          <w:sz w:val="20"/>
        </w:rPr>
        <w:t>CSBA:  http://www.csba.org</w:t>
      </w:r>
    </w:p>
    <w:p w:rsidR="00FB2553" w:rsidRPr="006763BD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California Department of Education: http://www.cde.ca.gov</w:t>
      </w:r>
    </w:p>
    <w:p w:rsidR="00FB2553" w:rsidRDefault="00FB2553" w:rsidP="00FB2553">
      <w:pPr>
        <w:ind w:left="720"/>
        <w:jc w:val="left"/>
        <w:rPr>
          <w:rFonts w:eastAsia="MS Mincho"/>
          <w:i/>
          <w:sz w:val="20"/>
        </w:rPr>
      </w:pPr>
      <w:r w:rsidRPr="006763BD">
        <w:rPr>
          <w:rFonts w:eastAsia="MS Mincho"/>
          <w:i/>
          <w:sz w:val="20"/>
        </w:rPr>
        <w:t>U.S. Department of Education, Office for Civil Rights:  http://www.ed.gov/about/offices/list/ocr</w:t>
      </w:r>
    </w:p>
    <w:p w:rsidR="00FB2553" w:rsidRDefault="00FB2553" w:rsidP="00FB2553">
      <w:pPr>
        <w:rPr>
          <w:rFonts w:eastAsia="MS Mincho"/>
        </w:rPr>
      </w:pPr>
      <w:r>
        <w:rPr>
          <w:rFonts w:eastAsia="MS Mincho"/>
        </w:rPr>
        <w:t>Policy</w:t>
      </w:r>
      <w:r>
        <w:rPr>
          <w:rFonts w:eastAsia="MS Mincho"/>
        </w:rPr>
        <w:tab/>
      </w:r>
      <w:r w:rsidR="002B0D9F">
        <w:rPr>
          <w:rFonts w:eastAsia="MS Mincho"/>
        </w:rPr>
        <w:t>PAJARO VALLEY UNIFIED SCHOOL DISTRICT</w:t>
      </w:r>
    </w:p>
    <w:p w:rsidR="00FB2553" w:rsidRDefault="00FB2553" w:rsidP="00FB2553">
      <w:pPr>
        <w:rPr>
          <w:rFonts w:eastAsia="MS Mincho"/>
        </w:rPr>
      </w:pPr>
      <w:proofErr w:type="gramStart"/>
      <w:r>
        <w:rPr>
          <w:rFonts w:eastAsia="MS Mincho"/>
        </w:rPr>
        <w:t>adopted</w:t>
      </w:r>
      <w:proofErr w:type="gramEnd"/>
      <w:r>
        <w:rPr>
          <w:rFonts w:eastAsia="MS Mincho"/>
        </w:rPr>
        <w:t>:</w:t>
      </w:r>
      <w:r w:rsidR="00040AED">
        <w:rPr>
          <w:rFonts w:eastAsia="MS Mincho"/>
        </w:rPr>
        <w:t xml:space="preserve"> November 12, 2014</w:t>
      </w:r>
      <w:r>
        <w:rPr>
          <w:rFonts w:eastAsia="MS Mincho"/>
        </w:rPr>
        <w:tab/>
      </w:r>
      <w:r w:rsidR="002B0D9F">
        <w:rPr>
          <w:rFonts w:eastAsia="MS Mincho"/>
        </w:rPr>
        <w:t>Watsonville, CA</w:t>
      </w:r>
      <w:bookmarkEnd w:id="0"/>
    </w:p>
    <w:sectPr w:rsidR="00FB2553" w:rsidSect="00FB2553">
      <w:pgSz w:w="12240" w:h="15840"/>
      <w:pgMar w:top="1440" w:right="1440" w:bottom="720" w:left="180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DF440E"/>
    <w:multiLevelType w:val="hybridMultilevel"/>
    <w:tmpl w:val="3A402E50"/>
    <w:lvl w:ilvl="0" w:tplc="22C2D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52F64"/>
    <w:multiLevelType w:val="hybridMultilevel"/>
    <w:tmpl w:val="331AE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72C4C"/>
    <w:multiLevelType w:val="hybridMultilevel"/>
    <w:tmpl w:val="F45E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77557"/>
    <w:multiLevelType w:val="hybridMultilevel"/>
    <w:tmpl w:val="467EC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58B5"/>
    <w:multiLevelType w:val="hybridMultilevel"/>
    <w:tmpl w:val="27C8A4F8"/>
    <w:lvl w:ilvl="0" w:tplc="5510A0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548CD"/>
    <w:multiLevelType w:val="hybridMultilevel"/>
    <w:tmpl w:val="F198EEBA"/>
    <w:lvl w:ilvl="0" w:tplc="0EC01E62">
      <w:start w:val="4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53"/>
    <w:rsid w:val="00040AED"/>
    <w:rsid w:val="002B0D9F"/>
    <w:rsid w:val="00B35BA5"/>
    <w:rsid w:val="00F77A80"/>
    <w:rsid w:val="00F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53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5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55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55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55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2553"/>
    <w:pPr>
      <w:keepNext/>
      <w:keepLines/>
      <w:spacing w:before="200"/>
      <w:outlineLvl w:val="4"/>
    </w:pPr>
    <w:rPr>
      <w:rFonts w:ascii="Cambria" w:hAnsi="Cambria"/>
      <w:color w:val="243F60"/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2553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2553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553"/>
    <w:pPr>
      <w:keepNext/>
      <w:keepLines/>
      <w:spacing w:before="200"/>
      <w:outlineLvl w:val="7"/>
    </w:pPr>
    <w:rPr>
      <w:rFonts w:ascii="Cambria" w:hAnsi="Cambria"/>
      <w:color w:val="4F81BD"/>
      <w:sz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55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55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B255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FB255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5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B2553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B2553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B255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553"/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55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FB25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en-US"/>
    </w:rPr>
  </w:style>
  <w:style w:type="paragraph" w:customStyle="1" w:styleId="Style1">
    <w:name w:val="Style1"/>
    <w:basedOn w:val="NormalWeb"/>
    <w:link w:val="Style1Char"/>
    <w:rsid w:val="00FB2553"/>
    <w:pPr>
      <w:spacing w:before="100" w:beforeAutospacing="1" w:after="100" w:afterAutospacing="1"/>
    </w:pPr>
    <w:rPr>
      <w:rFonts w:eastAsia="Calibri"/>
      <w:lang w:val="x-none" w:eastAsia="x-none"/>
    </w:rPr>
  </w:style>
  <w:style w:type="paragraph" w:styleId="NormalWeb">
    <w:name w:val="Normal (Web)"/>
    <w:basedOn w:val="Normal"/>
    <w:uiPriority w:val="99"/>
    <w:unhideWhenUsed/>
    <w:rsid w:val="00FB2553"/>
    <w:rPr>
      <w:szCs w:val="24"/>
    </w:rPr>
  </w:style>
  <w:style w:type="character" w:customStyle="1" w:styleId="Style1Char">
    <w:name w:val="Style1 Char"/>
    <w:link w:val="Style1"/>
    <w:rsid w:val="00FB255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B2553"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B2553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B2553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B255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553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B255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FB2553"/>
    <w:rPr>
      <w:b/>
      <w:bCs/>
    </w:rPr>
  </w:style>
  <w:style w:type="character" w:styleId="Emphasis">
    <w:name w:val="Emphasis"/>
    <w:uiPriority w:val="20"/>
    <w:qFormat/>
    <w:rsid w:val="00FB255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B2553"/>
    <w:rPr>
      <w:rFonts w:eastAsia="Calibri"/>
      <w:i/>
      <w:iCs/>
      <w:color w:val="000000"/>
      <w:sz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FB2553"/>
    <w:rPr>
      <w:rFonts w:ascii="Times New Roman" w:eastAsia="Calibri" w:hAnsi="Times New Roman" w:cs="Times New Roman"/>
      <w:i/>
      <w:iCs/>
      <w:color w:val="000000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553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sz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553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FB2553"/>
    <w:rPr>
      <w:i/>
      <w:iCs/>
      <w:color w:val="808080"/>
    </w:rPr>
  </w:style>
  <w:style w:type="character" w:styleId="IntenseEmphasis">
    <w:name w:val="Intense Emphasis"/>
    <w:uiPriority w:val="21"/>
    <w:qFormat/>
    <w:rsid w:val="00FB255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B255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B255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B255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2553"/>
    <w:pPr>
      <w:outlineLvl w:val="9"/>
    </w:pPr>
  </w:style>
  <w:style w:type="paragraph" w:customStyle="1" w:styleId="NoteGood">
    <w:name w:val="Note Good"/>
    <w:basedOn w:val="Normal"/>
    <w:link w:val="NoteGoodChar"/>
    <w:qFormat/>
    <w:rsid w:val="00FB2553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144" w:right="144"/>
    </w:pPr>
    <w:rPr>
      <w:sz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FB2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553"/>
    <w:rPr>
      <w:sz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5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55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53"/>
    <w:rPr>
      <w:rFonts w:ascii="Segoe UI" w:hAnsi="Segoe UI" w:cs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53"/>
    <w:rPr>
      <w:rFonts w:ascii="Segoe UI" w:eastAsia="Times New Roman" w:hAnsi="Segoe UI" w:cs="Segoe UI"/>
      <w:sz w:val="18"/>
      <w:szCs w:val="1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B2553"/>
    <w:pPr>
      <w:tabs>
        <w:tab w:val="clear" w:pos="9000"/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B25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B2553"/>
    <w:pPr>
      <w:tabs>
        <w:tab w:val="clear" w:pos="9000"/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B25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vision">
    <w:name w:val="Revision"/>
    <w:hidden/>
    <w:uiPriority w:val="99"/>
    <w:semiHidden/>
    <w:rsid w:val="00FB25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uiPriority w:val="99"/>
    <w:semiHidden/>
    <w:unhideWhenUsed/>
    <w:rsid w:val="00FB2553"/>
    <w:rPr>
      <w:vertAlign w:val="superscript"/>
    </w:rPr>
  </w:style>
  <w:style w:type="character" w:customStyle="1" w:styleId="st">
    <w:name w:val="st"/>
    <w:rsid w:val="00FB2553"/>
  </w:style>
  <w:style w:type="character" w:styleId="Hyperlink">
    <w:name w:val="Hyperlink"/>
    <w:uiPriority w:val="99"/>
    <w:unhideWhenUsed/>
    <w:rsid w:val="00FB25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2553"/>
    <w:rPr>
      <w:color w:val="800080"/>
      <w:u w:val="single"/>
    </w:rPr>
  </w:style>
  <w:style w:type="character" w:customStyle="1" w:styleId="NoteGoodChar">
    <w:name w:val="Note Good Char"/>
    <w:link w:val="NoteGood"/>
    <w:rsid w:val="00FB25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acterStyle1">
    <w:name w:val="Character Style 1"/>
    <w:uiPriority w:val="99"/>
    <w:rsid w:val="00FB255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53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5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55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55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55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2553"/>
    <w:pPr>
      <w:keepNext/>
      <w:keepLines/>
      <w:spacing w:before="200"/>
      <w:outlineLvl w:val="4"/>
    </w:pPr>
    <w:rPr>
      <w:rFonts w:ascii="Cambria" w:hAnsi="Cambria"/>
      <w:color w:val="243F60"/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2553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2553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553"/>
    <w:pPr>
      <w:keepNext/>
      <w:keepLines/>
      <w:spacing w:before="200"/>
      <w:outlineLvl w:val="7"/>
    </w:pPr>
    <w:rPr>
      <w:rFonts w:ascii="Cambria" w:hAnsi="Cambria"/>
      <w:color w:val="4F81BD"/>
      <w:sz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55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55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B255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FB255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5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B2553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B2553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B255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553"/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55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FB25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en-US"/>
    </w:rPr>
  </w:style>
  <w:style w:type="paragraph" w:customStyle="1" w:styleId="Style1">
    <w:name w:val="Style1"/>
    <w:basedOn w:val="NormalWeb"/>
    <w:link w:val="Style1Char"/>
    <w:rsid w:val="00FB2553"/>
    <w:pPr>
      <w:spacing w:before="100" w:beforeAutospacing="1" w:after="100" w:afterAutospacing="1"/>
    </w:pPr>
    <w:rPr>
      <w:rFonts w:eastAsia="Calibri"/>
      <w:lang w:val="x-none" w:eastAsia="x-none"/>
    </w:rPr>
  </w:style>
  <w:style w:type="paragraph" w:styleId="NormalWeb">
    <w:name w:val="Normal (Web)"/>
    <w:basedOn w:val="Normal"/>
    <w:uiPriority w:val="99"/>
    <w:unhideWhenUsed/>
    <w:rsid w:val="00FB2553"/>
    <w:rPr>
      <w:szCs w:val="24"/>
    </w:rPr>
  </w:style>
  <w:style w:type="character" w:customStyle="1" w:styleId="Style1Char">
    <w:name w:val="Style1 Char"/>
    <w:link w:val="Style1"/>
    <w:rsid w:val="00FB255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B2553"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B2553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B2553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B255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553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B255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FB2553"/>
    <w:rPr>
      <w:b/>
      <w:bCs/>
    </w:rPr>
  </w:style>
  <w:style w:type="character" w:styleId="Emphasis">
    <w:name w:val="Emphasis"/>
    <w:uiPriority w:val="20"/>
    <w:qFormat/>
    <w:rsid w:val="00FB255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B2553"/>
    <w:rPr>
      <w:rFonts w:eastAsia="Calibri"/>
      <w:i/>
      <w:iCs/>
      <w:color w:val="000000"/>
      <w:sz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FB2553"/>
    <w:rPr>
      <w:rFonts w:ascii="Times New Roman" w:eastAsia="Calibri" w:hAnsi="Times New Roman" w:cs="Times New Roman"/>
      <w:i/>
      <w:iCs/>
      <w:color w:val="000000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553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sz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553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FB2553"/>
    <w:rPr>
      <w:i/>
      <w:iCs/>
      <w:color w:val="808080"/>
    </w:rPr>
  </w:style>
  <w:style w:type="character" w:styleId="IntenseEmphasis">
    <w:name w:val="Intense Emphasis"/>
    <w:uiPriority w:val="21"/>
    <w:qFormat/>
    <w:rsid w:val="00FB255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B255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B255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B255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2553"/>
    <w:pPr>
      <w:outlineLvl w:val="9"/>
    </w:pPr>
  </w:style>
  <w:style w:type="paragraph" w:customStyle="1" w:styleId="NoteGood">
    <w:name w:val="Note Good"/>
    <w:basedOn w:val="Normal"/>
    <w:link w:val="NoteGoodChar"/>
    <w:qFormat/>
    <w:rsid w:val="00FB2553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144" w:right="144"/>
    </w:pPr>
    <w:rPr>
      <w:sz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FB2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553"/>
    <w:rPr>
      <w:sz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5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55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53"/>
    <w:rPr>
      <w:rFonts w:ascii="Segoe UI" w:hAnsi="Segoe UI" w:cs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53"/>
    <w:rPr>
      <w:rFonts w:ascii="Segoe UI" w:eastAsia="Times New Roman" w:hAnsi="Segoe UI" w:cs="Segoe UI"/>
      <w:sz w:val="18"/>
      <w:szCs w:val="1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B2553"/>
    <w:pPr>
      <w:tabs>
        <w:tab w:val="clear" w:pos="9000"/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B25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B2553"/>
    <w:pPr>
      <w:tabs>
        <w:tab w:val="clear" w:pos="9000"/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B25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vision">
    <w:name w:val="Revision"/>
    <w:hidden/>
    <w:uiPriority w:val="99"/>
    <w:semiHidden/>
    <w:rsid w:val="00FB25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uiPriority w:val="99"/>
    <w:semiHidden/>
    <w:unhideWhenUsed/>
    <w:rsid w:val="00FB2553"/>
    <w:rPr>
      <w:vertAlign w:val="superscript"/>
    </w:rPr>
  </w:style>
  <w:style w:type="character" w:customStyle="1" w:styleId="st">
    <w:name w:val="st"/>
    <w:rsid w:val="00FB2553"/>
  </w:style>
  <w:style w:type="character" w:styleId="Hyperlink">
    <w:name w:val="Hyperlink"/>
    <w:uiPriority w:val="99"/>
    <w:unhideWhenUsed/>
    <w:rsid w:val="00FB25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2553"/>
    <w:rPr>
      <w:color w:val="800080"/>
      <w:u w:val="single"/>
    </w:rPr>
  </w:style>
  <w:style w:type="character" w:customStyle="1" w:styleId="NoteGoodChar">
    <w:name w:val="Note Good Char"/>
    <w:link w:val="NoteGood"/>
    <w:rsid w:val="00FB25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acterStyle1">
    <w:name w:val="Character Style 1"/>
    <w:uiPriority w:val="99"/>
    <w:rsid w:val="00FB25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9905-39B3-43F9-AA90-A3926C54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Unifed School District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Pajaro Valley Unified School District</dc:creator>
  <cp:lastModifiedBy>Pajaro Valley Unified School District</cp:lastModifiedBy>
  <cp:revision>4</cp:revision>
  <dcterms:created xsi:type="dcterms:W3CDTF">2014-11-04T22:07:00Z</dcterms:created>
  <dcterms:modified xsi:type="dcterms:W3CDTF">2014-11-13T22:01:00Z</dcterms:modified>
</cp:coreProperties>
</file>